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32"/>
          <w:szCs w:val="32"/>
        </w:rPr>
      </w:pPr>
      <w:bookmarkStart w:colFirst="0" w:colLast="0" w:name="_gjdgxs" w:id="0"/>
      <w:bookmarkEnd w:id="0"/>
      <w:r w:rsidDel="00000000" w:rsidR="00000000" w:rsidRPr="00000000">
        <w:rPr>
          <w:rFonts w:ascii="Verdana" w:cs="Verdana" w:eastAsia="Verdana" w:hAnsi="Verdana"/>
          <w:b w:val="1"/>
          <w:sz w:val="32"/>
          <w:szCs w:val="32"/>
        </w:rPr>
        <w:drawing>
          <wp:inline distB="0" distT="0" distL="0" distR="0">
            <wp:extent cx="440573" cy="418544"/>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40573" cy="418544"/>
                    </a:xfrm>
                    <a:prstGeom prst="rect"/>
                    <a:ln/>
                  </pic:spPr>
                </pic:pic>
              </a:graphicData>
            </a:graphic>
          </wp:inline>
        </w:drawing>
      </w:r>
      <w:r w:rsidDel="00000000" w:rsidR="00000000" w:rsidRPr="00000000">
        <w:rPr>
          <w:rFonts w:ascii="Calibri" w:cs="Calibri" w:eastAsia="Calibri" w:hAnsi="Calibri"/>
          <w:b w:val="1"/>
          <w:sz w:val="40"/>
          <w:szCs w:val="40"/>
          <w:rtl w:val="0"/>
        </w:rPr>
        <w:t xml:space="preserve">          Anmälan till gruppridning höstterminen 2019</w:t>
      </w:r>
      <w:r w:rsidDel="00000000" w:rsidR="00000000" w:rsidRPr="00000000">
        <w:rPr>
          <w:rFonts w:ascii="Verdana" w:cs="Verdana" w:eastAsia="Verdana" w:hAnsi="Verdana"/>
          <w:b w:val="1"/>
          <w:sz w:val="32"/>
          <w:szCs w:val="32"/>
        </w:rPr>
        <mc:AlternateContent>
          <mc:Choice Requires="wpg">
            <w:drawing>
              <wp:inline distB="0" distT="0" distL="0" distR="0">
                <wp:extent cx="237837" cy="263236"/>
                <wp:effectExtent b="0" l="0" r="0" t="0"/>
                <wp:docPr id="1" name=""/>
                <a:graphic>
                  <a:graphicData uri="http://schemas.microsoft.com/office/word/2010/wordprocessingGroup">
                    <wpg:wgp>
                      <wpg:cNvGrpSpPr/>
                      <wpg:grpSpPr>
                        <a:xfrm>
                          <a:off x="5227082" y="3648382"/>
                          <a:ext cx="237837" cy="263236"/>
                          <a:chOff x="5227082" y="3648382"/>
                          <a:chExt cx="237837" cy="263236"/>
                        </a:xfrm>
                      </wpg:grpSpPr>
                      <wpg:grpSp>
                        <wpg:cNvGrpSpPr/>
                        <wpg:grpSpPr>
                          <a:xfrm flipH="1">
                            <a:off x="5227082" y="3648382"/>
                            <a:ext cx="237837" cy="263236"/>
                            <a:chOff x="0" y="0"/>
                            <a:chExt cx="3835400" cy="3973195"/>
                          </a:xfrm>
                        </wpg:grpSpPr>
                        <wps:wsp>
                          <wps:cNvSpPr/>
                          <wps:cNvPr id="3" name="Shape 3"/>
                          <wps:spPr>
                            <a:xfrm>
                              <a:off x="0" y="0"/>
                              <a:ext cx="3835400" cy="397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4" name="Shape 4"/>
                            <pic:cNvPicPr preferRelativeResize="0"/>
                          </pic:nvPicPr>
                          <pic:blipFill rotWithShape="1">
                            <a:blip r:embed="rId7">
                              <a:alphaModFix/>
                            </a:blip>
                            <a:srcRect b="0" l="0" r="0" t="0"/>
                            <a:stretch/>
                          </pic:blipFill>
                          <pic:spPr>
                            <a:xfrm>
                              <a:off x="0" y="0"/>
                              <a:ext cx="3835400" cy="3594100"/>
                            </a:xfrm>
                            <a:prstGeom prst="rect">
                              <a:avLst/>
                            </a:prstGeom>
                            <a:noFill/>
                            <a:ln>
                              <a:noFill/>
                            </a:ln>
                          </pic:spPr>
                        </pic:pic>
                        <wps:wsp>
                          <wps:cNvSpPr/>
                          <wps:cNvPr id="5" name="Shape 5"/>
                          <wps:spPr>
                            <a:xfrm>
                              <a:off x="0" y="3594100"/>
                              <a:ext cx="3835400" cy="37909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Det här fotot</w:t>
                                </w:r>
                                <w:r w:rsidDel="00000000" w:rsidR="00000000" w:rsidRPr="00000000">
                                  <w:rPr>
                                    <w:rFonts w:ascii="Calibri" w:cs="Calibri" w:eastAsia="Calibri" w:hAnsi="Calibri"/>
                                    <w:b w:val="0"/>
                                    <w:i w:val="0"/>
                                    <w:smallCaps w:val="0"/>
                                    <w:strike w:val="0"/>
                                    <w:color w:val="000000"/>
                                    <w:sz w:val="18"/>
                                    <w:vertAlign w:val="baseline"/>
                                  </w:rPr>
                                  <w:t xml:space="preserve"> av Okänd författare licensieras enligt </w:t>
                                </w:r>
                                <w:r w:rsidDel="00000000" w:rsidR="00000000" w:rsidRPr="00000000">
                                  <w:rPr>
                                    <w:rFonts w:ascii="Calibri" w:cs="Calibri" w:eastAsia="Calibri" w:hAnsi="Calibri"/>
                                    <w:b w:val="0"/>
                                    <w:i w:val="0"/>
                                    <w:smallCaps w:val="0"/>
                                    <w:strike w:val="0"/>
                                    <w:color w:val="0563c1"/>
                                    <w:sz w:val="18"/>
                                    <w:u w:val="single"/>
                                    <w:vertAlign w:val="baseline"/>
                                  </w:rPr>
                                  <w:t xml:space="preserve">CC BY-SA</w:t>
                                </w:r>
                              </w:p>
                            </w:txbxContent>
                          </wps:txbx>
                          <wps:bodyPr anchorCtr="0" anchor="t" bIns="45700" lIns="91425" spcFirstLastPara="1" rIns="91425" wrap="square" tIns="45700"/>
                        </wps:wsp>
                      </wpg:grpSp>
                    </wpg:wgp>
                  </a:graphicData>
                </a:graphic>
              </wp:inline>
            </w:drawing>
          </mc:Choice>
          <mc:Fallback>
            <w:drawing>
              <wp:inline distB="0" distT="0" distL="0" distR="0">
                <wp:extent cx="237837" cy="263236"/>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7837" cy="26323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Namn:</w:t>
      </w:r>
    </w:p>
    <w:p w:rsidR="00000000" w:rsidDel="00000000" w:rsidP="00000000" w:rsidRDefault="00000000" w:rsidRPr="00000000" w14:paraId="00000004">
      <w:pPr>
        <w:rPr>
          <w:rFonts w:ascii="Calibri" w:cs="Calibri" w:eastAsia="Calibri" w:hAnsi="Calibri"/>
          <w:b w:val="1"/>
          <w:sz w:val="44"/>
          <w:szCs w:val="44"/>
          <w:u w:val="single"/>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Personnr</w:t>
        <w:tab/>
        <w:t xml:space="preserve">år</w:t>
        <w:tab/>
        <w:t xml:space="preserve">månad</w:t>
        <w:tab/>
        <w:t xml:space="preserve">  dag</w:t>
        <w:tab/>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Adress                                                                                                       Postnr/adress</w:t>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Telefon </w:t>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Mail</w:t>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Riddag                              Grupp                         Tid</w:t>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Underskrift:……………………………………………………………………………………………………</w:t>
      </w:r>
    </w:p>
    <w:tbl>
      <w:tblPr>
        <w:tblStyle w:val="Table1"/>
        <w:tblW w:w="9668.0" w:type="dxa"/>
        <w:jc w:val="left"/>
        <w:tblInd w:w="0.0" w:type="dxa"/>
        <w:tblLayout w:type="fixed"/>
        <w:tblLook w:val="0400"/>
      </w:tblPr>
      <w:tblGrid>
        <w:gridCol w:w="9668"/>
        <w:tblGridChange w:id="0">
          <w:tblGrid>
            <w:gridCol w:w="9668"/>
          </w:tblGrid>
        </w:tblGridChange>
      </w:tblGrid>
      <w:tr>
        <w:trPr>
          <w:trHeight w:val="320" w:hRule="atLeast"/>
        </w:trPr>
        <w:tc>
          <w:tcPr>
            <w:vAlign w:val="center"/>
          </w:tcPr>
          <w:p w:rsidR="00000000" w:rsidDel="00000000" w:rsidP="00000000" w:rsidRDefault="00000000" w:rsidRPr="00000000" w14:paraId="0000000B">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Ryttare ska använda godkänd ridhjälm samt lämpliga kläder stövlar/skor med låg klack. Hjälm finns att låna. Använd gärna säkerhetsväst. Säkerhetsväst är obligatorisk vid hoppning samt vid all ridning för ryttare upp till 18 år. Maxvikt för ryttare är 85 kg.</w:t>
            </w:r>
          </w:p>
        </w:tc>
      </w:tr>
    </w:tbl>
    <w:p w:rsidR="00000000" w:rsidDel="00000000" w:rsidP="00000000" w:rsidRDefault="00000000" w:rsidRPr="00000000" w14:paraId="0000000C">
      <w:pPr>
        <w:rPr>
          <w:rFonts w:ascii="Arial Narrow" w:cs="Arial Narrow" w:eastAsia="Arial Narrow" w:hAnsi="Arial Narrow"/>
          <w:i w:val="1"/>
        </w:rPr>
      </w:pPr>
      <w:r w:rsidDel="00000000" w:rsidR="00000000" w:rsidRPr="00000000">
        <w:rPr>
          <w:rFonts w:ascii="Arial Narrow" w:cs="Arial Narrow" w:eastAsia="Arial Narrow" w:hAnsi="Arial Narrow"/>
          <w:b w:val="1"/>
          <w:rtl w:val="0"/>
        </w:rPr>
        <w:t xml:space="preserve">Namnförtydligande:……………………………………………………………………………………………………………………………… </w:t>
      </w:r>
      <w:r w:rsidDel="00000000" w:rsidR="00000000" w:rsidRPr="00000000">
        <w:rPr>
          <w:rFonts w:ascii="Arial Narrow" w:cs="Arial Narrow" w:eastAsia="Arial Narrow" w:hAnsi="Arial Narrow"/>
          <w:b w:val="1"/>
          <w:i w:val="1"/>
          <w:rtl w:val="0"/>
        </w:rPr>
        <w:t xml:space="preserve">För ryttare under 18 år skall målsman underteckna och namn förtydligas.</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rtl w:val="0"/>
        </w:rPr>
        <w:t xml:space="preserve">Deltagare undervisas i skolridning. Ryttare förbinder sig för en termin i taget, slutar man mitt i en termin är avgiften förverkad, inga återbetalningar görs. Lektionstid är den tid ryttaren disponerar hästen. Inställer ridskolan lektion äger ryttaren rätt till kompensation i form av en bokad likvärdig ridlektion. Ryttare ombeds att alltid anmäla frånvaro. Vid förhinder har ryttaren rätt att sätta in annan likvärdig ryttare, vänligen meddela detta i förväg. </w:t>
      </w: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Igenridning gäller endast vid sjukdom max 2 ggr per termin i mån av plats, då lektionen senast är avbokad dagen innan före klockan 12.00. Möjlighet till privatlektioner finns.</w:t>
      </w:r>
    </w:p>
    <w:p w:rsidR="00000000" w:rsidDel="00000000" w:rsidP="00000000" w:rsidRDefault="00000000" w:rsidRPr="00000000" w14:paraId="0000000E">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Vid förfrågningar, avbeställningar m. m. ring Gunilla Swartling 070-570 14 24. Medlemskap i Swartlings Ryttarförening (SwRF) är obligatoriskt.</w:t>
      </w:r>
    </w:p>
    <w:p w:rsidR="00000000" w:rsidDel="00000000" w:rsidP="00000000" w:rsidRDefault="00000000" w:rsidRPr="00000000" w14:paraId="0000000F">
      <w:pPr>
        <w:rPr>
          <w:rFonts w:ascii="Arial" w:cs="Arial" w:eastAsia="Arial" w:hAnsi="Arial"/>
        </w:rPr>
      </w:pPr>
      <w:r w:rsidDel="00000000" w:rsidR="00000000" w:rsidRPr="00000000">
        <w:rPr>
          <w:rFonts w:ascii="Arial Narrow" w:cs="Arial Narrow" w:eastAsia="Arial Narrow" w:hAnsi="Arial Narrow"/>
          <w:rtl w:val="0"/>
        </w:rPr>
        <w:t xml:space="preserve">All information från Ridskolan till ryttarna meddelas genom följande:</w:t>
        <w:br w:type="textWrapping"/>
        <w:t xml:space="preserve">- </w:t>
      </w:r>
      <w:hyperlink r:id="rId9">
        <w:r w:rsidDel="00000000" w:rsidR="00000000" w:rsidRPr="00000000">
          <w:rPr>
            <w:rFonts w:ascii="Arial Narrow" w:cs="Arial Narrow" w:eastAsia="Arial Narrow" w:hAnsi="Arial Narrow"/>
            <w:u w:val="single"/>
            <w:rtl w:val="0"/>
          </w:rPr>
          <w:t xml:space="preserve">www.swartlingsridskola.se</w:t>
        </w:r>
      </w:hyperlink>
      <w:r w:rsidDel="00000000" w:rsidR="00000000" w:rsidRPr="00000000">
        <w:rPr>
          <w:rFonts w:ascii="Arial Narrow" w:cs="Arial Narrow" w:eastAsia="Arial Narrow" w:hAnsi="Arial Narrow"/>
          <w:rtl w:val="0"/>
        </w:rPr>
        <w:br w:type="textWrapping"/>
        <w:t xml:space="preserve">- ”Gilla” Swartlings Ridskola på Facebook</w:t>
        <w:br w:type="textWrapping"/>
        <w:t xml:space="preserve">- Anslagstavla i stallet. </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b w:val="1"/>
          <w:rtl w:val="0"/>
        </w:rPr>
        <w:t xml:space="preserve">Anmälningsavgiften ska betalas </w:t>
      </w:r>
      <w:r w:rsidDel="00000000" w:rsidR="00000000" w:rsidRPr="00000000">
        <w:rPr>
          <w:rFonts w:ascii="Arial" w:cs="Arial" w:eastAsia="Arial" w:hAnsi="Arial"/>
          <w:rtl w:val="0"/>
        </w:rPr>
        <w:t xml:space="preserve">senast den 15/6</w:t>
      </w:r>
      <w:r w:rsidDel="00000000" w:rsidR="00000000" w:rsidRPr="00000000">
        <w:rPr>
          <w:rFonts w:ascii="Calibri" w:cs="Calibri" w:eastAsia="Calibri" w:hAnsi="Calibri"/>
          <w:b w:val="1"/>
          <w:sz w:val="28"/>
          <w:szCs w:val="28"/>
          <w:rtl w:val="0"/>
        </w:rPr>
        <w:t xml:space="preserve"> </w:t>
      </w:r>
      <w:r w:rsidDel="00000000" w:rsidR="00000000" w:rsidRPr="00000000">
        <w:rPr>
          <w:rFonts w:ascii="Arial" w:cs="Arial" w:eastAsia="Arial" w:hAnsi="Arial"/>
          <w:rtl w:val="0"/>
        </w:rPr>
        <w:t xml:space="preserve">Junior 1000 kr, Senior 1500 kr (som senare dras av från totalpriset</w:t>
      </w:r>
      <w:r w:rsidDel="00000000" w:rsidR="00000000" w:rsidRPr="00000000">
        <w:rPr>
          <w:rFonts w:ascii="Calibri" w:cs="Calibri" w:eastAsia="Calibri" w:hAnsi="Calibri"/>
          <w:b w:val="1"/>
          <w:sz w:val="28"/>
          <w:szCs w:val="28"/>
          <w:rtl w:val="0"/>
        </w:rPr>
        <w:t xml:space="preserve">). </w:t>
      </w:r>
      <w:r w:rsidDel="00000000" w:rsidR="00000000" w:rsidRPr="00000000">
        <w:rPr>
          <w:rFonts w:ascii="Arial" w:cs="Arial" w:eastAsia="Arial" w:hAnsi="Arial"/>
          <w:rtl w:val="0"/>
        </w:rPr>
        <w:t xml:space="preserve">Du garanteras då att behålla din plats till höstterminen</w:t>
      </w:r>
    </w:p>
    <w:p w:rsidR="00000000" w:rsidDel="00000000" w:rsidP="00000000" w:rsidRDefault="00000000" w:rsidRPr="00000000" w14:paraId="00000011">
      <w:pPr>
        <w:rPr>
          <w:rFonts w:ascii="Arial Narrow" w:cs="Arial Narrow" w:eastAsia="Arial Narrow" w:hAnsi="Arial Narrow"/>
        </w:rPr>
      </w:pPr>
      <w:bookmarkStart w:colFirst="0" w:colLast="0" w:name="_30j0zll" w:id="1"/>
      <w:bookmarkEnd w:id="1"/>
      <w:r w:rsidDel="00000000" w:rsidR="00000000" w:rsidRPr="00000000">
        <w:rPr>
          <w:rFonts w:ascii="Arial" w:cs="Arial" w:eastAsia="Arial" w:hAnsi="Arial"/>
          <w:rtl w:val="0"/>
        </w:rPr>
        <w:t xml:space="preserve">Vid betalning ange: Namn, riddag, ridtid, gruppnivå samt telefon.</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8"/>
          <w:szCs w:val="28"/>
        </w:rPr>
      </w:pPr>
      <w:r w:rsidDel="00000000" w:rsidR="00000000" w:rsidRPr="00000000">
        <w:rPr>
          <w:rFonts w:ascii="Arial" w:cs="Arial" w:eastAsia="Arial" w:hAnsi="Arial"/>
          <w:rtl w:val="0"/>
        </w:rPr>
        <w:t xml:space="preserve">Önskar du delbetala terminsavgiften? Då gäller följande betalningsperioder</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Betalningsperiod 1. </w:t>
      </w:r>
      <w:r w:rsidDel="00000000" w:rsidR="00000000" w:rsidRPr="00000000">
        <w:rPr>
          <w:rFonts w:ascii="Arial" w:cs="Arial" w:eastAsia="Arial" w:hAnsi="Arial"/>
          <w:rtl w:val="0"/>
        </w:rPr>
        <w:t xml:space="preserve">25/8</w:t>
      </w:r>
      <w:r w:rsidDel="00000000" w:rsidR="00000000" w:rsidRPr="00000000">
        <w:rPr>
          <w:rFonts w:ascii="Arial" w:cs="Arial" w:eastAsia="Arial" w:hAnsi="Arial"/>
          <w:b w:val="1"/>
          <w:rtl w:val="0"/>
        </w:rPr>
        <w:t xml:space="preserve"> </w:t>
      </w:r>
    </w:p>
    <w:p w:rsidR="00000000" w:rsidDel="00000000" w:rsidP="00000000" w:rsidRDefault="00000000" w:rsidRPr="00000000" w14:paraId="00000014">
      <w:pPr>
        <w:spacing w:after="0" w:line="240" w:lineRule="auto"/>
        <w:rPr>
          <w:rFonts w:ascii="Arial" w:cs="Arial" w:eastAsia="Arial" w:hAnsi="Arial"/>
        </w:rPr>
      </w:pPr>
      <w:bookmarkStart w:colFirst="0" w:colLast="0" w:name="_1fob9te" w:id="2"/>
      <w:bookmarkEnd w:id="2"/>
      <w:r w:rsidDel="00000000" w:rsidR="00000000" w:rsidRPr="00000000">
        <w:rPr>
          <w:rFonts w:ascii="Arial" w:cs="Arial" w:eastAsia="Arial" w:hAnsi="Arial"/>
          <w:b w:val="1"/>
          <w:rtl w:val="0"/>
        </w:rPr>
        <w:t xml:space="preserve">Betalningsperiod 2</w:t>
      </w:r>
      <w:r w:rsidDel="00000000" w:rsidR="00000000" w:rsidRPr="00000000">
        <w:rPr>
          <w:rFonts w:ascii="Arial" w:cs="Arial" w:eastAsia="Arial" w:hAnsi="Arial"/>
          <w:rtl w:val="0"/>
        </w:rPr>
        <w:t xml:space="preserve">. 25/9</w:t>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b w:val="1"/>
          <w:rtl w:val="0"/>
        </w:rPr>
        <w:t xml:space="preserve">Betalningsperiod 3</w:t>
      </w:r>
      <w:r w:rsidDel="00000000" w:rsidR="00000000" w:rsidRPr="00000000">
        <w:rPr>
          <w:rFonts w:ascii="Arial" w:cs="Arial" w:eastAsia="Arial" w:hAnsi="Arial"/>
          <w:rtl w:val="0"/>
        </w:rPr>
        <w:t xml:space="preserve">. 25/10 slutbetalning.</w:t>
      </w:r>
    </w:p>
    <w:tbl>
      <w:tblPr>
        <w:tblStyle w:val="Table2"/>
        <w:tblW w:w="10466.0" w:type="dxa"/>
        <w:jc w:val="left"/>
        <w:tblInd w:w="0.0" w:type="dxa"/>
        <w:tblLayout w:type="fixed"/>
        <w:tblLook w:val="0400"/>
      </w:tblPr>
      <w:tblGrid>
        <w:gridCol w:w="10466"/>
        <w:tblGridChange w:id="0">
          <w:tblGrid>
            <w:gridCol w:w="10466"/>
          </w:tblGrid>
        </w:tblGridChange>
      </w:tblGrid>
      <w:tr>
        <w:tc>
          <w:tcPr>
            <w:vAlign w:val="center"/>
          </w:tcPr>
          <w:p w:rsidR="00000000" w:rsidDel="00000000" w:rsidP="00000000" w:rsidRDefault="00000000" w:rsidRPr="00000000" w14:paraId="00000016">
            <w:pPr>
              <w:spacing w:after="0" w:line="240" w:lineRule="auto"/>
              <w:rPr>
                <w:rFonts w:ascii="Arial" w:cs="Arial" w:eastAsia="Arial" w:hAnsi="Arial"/>
                <w:color w:val="ff0000"/>
              </w:rPr>
            </w:pPr>
            <w:r w:rsidDel="00000000" w:rsidR="00000000" w:rsidRPr="00000000">
              <w:rPr>
                <w:rtl w:val="0"/>
              </w:rPr>
            </w:r>
          </w:p>
        </w:tc>
      </w:tr>
      <w:tr>
        <w:tc>
          <w:tcPr>
            <w:vAlign w:val="center"/>
          </w:tcPr>
          <w:p w:rsidR="00000000" w:rsidDel="00000000" w:rsidP="00000000" w:rsidRDefault="00000000" w:rsidRPr="00000000" w14:paraId="00000017">
            <w:pPr>
              <w:spacing w:after="0" w:line="240" w:lineRule="auto"/>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45.0" w:type="dxa"/>
        <w:bottom w:w="45.0" w:type="dxa"/>
        <w:right w:w="45.0" w:type="dxa"/>
      </w:tblCellMar>
    </w:tblPr>
  </w:style>
  <w:style w:type="table" w:styleId="Table2">
    <w:basedOn w:val="TableNormal"/>
    <w:tblPr>
      <w:tblStyleRowBandSize w:val="1"/>
      <w:tblStyleColBandSize w:val="1"/>
      <w:tblCellMar>
        <w:top w:w="45.0" w:type="dxa"/>
        <w:left w:w="45.0" w:type="dxa"/>
        <w:bottom w:w="45.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artlingsridskola.s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